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6A7EE" w14:textId="38F51AD8" w:rsidR="008844DE" w:rsidRDefault="008844DE" w:rsidP="00A26770">
      <w:pPr>
        <w:spacing w:before="240" w:after="120"/>
        <w:textAlignment w:val="baseline"/>
        <w:outlineLvl w:val="2"/>
        <w:rPr>
          <w:rFonts w:ascii="Calibri" w:eastAsia="Times New Roman" w:hAnsi="Calibri" w:cs="Times New Roman"/>
          <w:b/>
          <w:bCs/>
          <w:color w:val="56A0D3"/>
        </w:rPr>
      </w:pPr>
      <w:r>
        <w:rPr>
          <w:rFonts w:ascii="Calibri" w:eastAsia="Times New Roman" w:hAnsi="Calibri" w:cs="Times New Roman"/>
          <w:b/>
          <w:bCs/>
          <w:color w:val="56A0D3"/>
        </w:rPr>
        <w:t>THE MAJOR</w:t>
      </w:r>
    </w:p>
    <w:p w14:paraId="6B997FFE" w14:textId="77777777" w:rsidR="00A26770" w:rsidRPr="00A26770" w:rsidRDefault="00A26770" w:rsidP="00A26770">
      <w:pPr>
        <w:spacing w:before="240" w:after="120"/>
        <w:textAlignment w:val="baseline"/>
        <w:outlineLvl w:val="2"/>
        <w:rPr>
          <w:rFonts w:ascii="Calibri" w:eastAsia="Times New Roman" w:hAnsi="Calibri" w:cs="Times New Roman"/>
          <w:b/>
          <w:bCs/>
          <w:color w:val="56A0D3"/>
        </w:rPr>
      </w:pPr>
      <w:r w:rsidRPr="00A26770">
        <w:rPr>
          <w:rFonts w:ascii="Calibri" w:eastAsia="Times New Roman" w:hAnsi="Calibri" w:cs="Times New Roman"/>
          <w:b/>
          <w:bCs/>
          <w:color w:val="56A0D3"/>
        </w:rPr>
        <w:t>I. General Education Requirements</w:t>
      </w:r>
    </w:p>
    <w:p w14:paraId="7AD0125B" w14:textId="77777777" w:rsidR="00A26770" w:rsidRPr="00A26770" w:rsidRDefault="00A26770" w:rsidP="00A26770">
      <w:pPr>
        <w:spacing w:line="360" w:lineRule="atLeast"/>
        <w:textAlignment w:val="baseline"/>
        <w:rPr>
          <w:rFonts w:ascii="Calibri" w:hAnsi="Calibri" w:cs="Times New Roman"/>
          <w:color w:val="404040"/>
        </w:rPr>
      </w:pPr>
      <w:r w:rsidRPr="00A26770">
        <w:rPr>
          <w:rFonts w:ascii="Calibri" w:hAnsi="Calibri" w:cs="Times New Roman"/>
          <w:color w:val="404040"/>
        </w:rPr>
        <w:t>The student must fulfill the requirements of the General Education program as outlined in the </w:t>
      </w:r>
      <w:hyperlink r:id="rId7" w:history="1">
        <w:r w:rsidRPr="00A26770">
          <w:rPr>
            <w:rFonts w:ascii="Calibri" w:hAnsi="Calibri" w:cs="Times New Roman"/>
            <w:b/>
            <w:bCs/>
            <w:color w:val="2376A1"/>
            <w:bdr w:val="none" w:sz="0" w:space="0" w:color="auto" w:frame="1"/>
          </w:rPr>
          <w:t>Undergraduate Bulletin.</w:t>
        </w:r>
      </w:hyperlink>
    </w:p>
    <w:p w14:paraId="1B5D1A3B" w14:textId="77777777" w:rsidR="00A26770" w:rsidRPr="00A26770" w:rsidRDefault="00A26770" w:rsidP="00A26770">
      <w:pPr>
        <w:spacing w:before="240" w:after="120"/>
        <w:textAlignment w:val="baseline"/>
        <w:outlineLvl w:val="2"/>
        <w:rPr>
          <w:rFonts w:ascii="Calibri" w:eastAsia="Times New Roman" w:hAnsi="Calibri" w:cs="Times New Roman"/>
          <w:b/>
          <w:bCs/>
          <w:color w:val="56A0D3"/>
        </w:rPr>
      </w:pPr>
      <w:r w:rsidRPr="00A26770">
        <w:rPr>
          <w:rFonts w:ascii="Calibri" w:eastAsia="Times New Roman" w:hAnsi="Calibri" w:cs="Times New Roman"/>
          <w:b/>
          <w:bCs/>
          <w:color w:val="56A0D3"/>
        </w:rPr>
        <w:t>II. History Department Requirements</w:t>
      </w:r>
    </w:p>
    <w:p w14:paraId="5DC415EF" w14:textId="77777777" w:rsidR="00A26770" w:rsidRPr="00A26770" w:rsidRDefault="00A26770" w:rsidP="00A26770">
      <w:pPr>
        <w:spacing w:before="240" w:after="120"/>
        <w:textAlignment w:val="baseline"/>
        <w:outlineLvl w:val="2"/>
        <w:rPr>
          <w:rFonts w:ascii="Calibri" w:eastAsia="Times New Roman" w:hAnsi="Calibri" w:cs="Times New Roman"/>
          <w:b/>
          <w:bCs/>
          <w:color w:val="56A0D3"/>
        </w:rPr>
      </w:pPr>
    </w:p>
    <w:p w14:paraId="468A5D1F" w14:textId="77777777" w:rsidR="00A26770" w:rsidRPr="00A26770" w:rsidRDefault="00A26770" w:rsidP="00A26770">
      <w:pPr>
        <w:numPr>
          <w:ilvl w:val="0"/>
          <w:numId w:val="1"/>
        </w:numPr>
        <w:textAlignment w:val="baseline"/>
        <w:rPr>
          <w:rFonts w:ascii="Calibri" w:eastAsia="Times New Roman" w:hAnsi="Calibri" w:cs="Times New Roman"/>
          <w:color w:val="404040"/>
        </w:rPr>
      </w:pPr>
      <w:r w:rsidRPr="00A26770">
        <w:rPr>
          <w:rFonts w:ascii="Calibri" w:eastAsia="Times New Roman" w:hAnsi="Calibri" w:cs="Times New Roman"/>
          <w:color w:val="404040"/>
        </w:rPr>
        <w:t>Ten courses in history are required (30 hours).</w:t>
      </w:r>
    </w:p>
    <w:p w14:paraId="45234C4C" w14:textId="77777777" w:rsidR="00A26770" w:rsidRPr="00A26770" w:rsidRDefault="00A26770" w:rsidP="00A26770">
      <w:pPr>
        <w:numPr>
          <w:ilvl w:val="0"/>
          <w:numId w:val="1"/>
        </w:numPr>
        <w:textAlignment w:val="baseline"/>
        <w:rPr>
          <w:rFonts w:ascii="Calibri" w:eastAsia="Times New Roman" w:hAnsi="Calibri" w:cs="Times New Roman"/>
          <w:color w:val="404040"/>
        </w:rPr>
      </w:pPr>
      <w:r w:rsidRPr="00A26770">
        <w:rPr>
          <w:rFonts w:ascii="Calibri" w:eastAsia="Times New Roman" w:hAnsi="Calibri" w:cs="Times New Roman"/>
          <w:color w:val="404040"/>
        </w:rPr>
        <w:t>A minimum of four and a maximum of six courses of these ten courses will fall into the student’s field of concentration.</w:t>
      </w:r>
    </w:p>
    <w:p w14:paraId="7632D7DF" w14:textId="77777777" w:rsidR="00A26770" w:rsidRPr="00A26770" w:rsidRDefault="00A26770" w:rsidP="00A26770">
      <w:pPr>
        <w:numPr>
          <w:ilvl w:val="0"/>
          <w:numId w:val="1"/>
        </w:numPr>
        <w:textAlignment w:val="baseline"/>
        <w:rPr>
          <w:rFonts w:ascii="Calibri" w:eastAsia="Times New Roman" w:hAnsi="Calibri" w:cs="Times New Roman"/>
          <w:color w:val="404040"/>
        </w:rPr>
      </w:pPr>
      <w:r w:rsidRPr="00A26770">
        <w:rPr>
          <w:rFonts w:ascii="Calibri" w:eastAsia="Times New Roman" w:hAnsi="Calibri" w:cs="Times New Roman"/>
          <w:color w:val="404040"/>
        </w:rPr>
        <w:t>A minimum of four and a maximum of six courses will be outside of the student’s field of concentration.</w:t>
      </w:r>
    </w:p>
    <w:p w14:paraId="1790852B" w14:textId="77777777" w:rsidR="00A26770" w:rsidRPr="00A26770" w:rsidRDefault="00A26770" w:rsidP="00A26770">
      <w:pPr>
        <w:numPr>
          <w:ilvl w:val="0"/>
          <w:numId w:val="1"/>
        </w:numPr>
        <w:textAlignment w:val="baseline"/>
        <w:rPr>
          <w:rFonts w:ascii="Calibri" w:eastAsia="Times New Roman" w:hAnsi="Calibri" w:cs="Times New Roman"/>
          <w:color w:val="404040"/>
        </w:rPr>
      </w:pPr>
      <w:r w:rsidRPr="00A26770">
        <w:rPr>
          <w:rFonts w:ascii="Calibri" w:eastAsia="Times New Roman" w:hAnsi="Calibri" w:cs="Times New Roman"/>
          <w:color w:val="404040"/>
        </w:rPr>
        <w:t>All majors will take at least one History Department course in the area of African, Asian, and Middle Eastern History or in Latin American History.</w:t>
      </w:r>
    </w:p>
    <w:p w14:paraId="1E517F8A" w14:textId="77777777" w:rsidR="00A26770" w:rsidRPr="00C741F3" w:rsidRDefault="00A26770" w:rsidP="00A26770">
      <w:pPr>
        <w:numPr>
          <w:ilvl w:val="0"/>
          <w:numId w:val="1"/>
        </w:numPr>
        <w:textAlignment w:val="baseline"/>
        <w:rPr>
          <w:rFonts w:ascii="Calibri" w:eastAsia="Times New Roman" w:hAnsi="Calibri" w:cs="Times New Roman"/>
          <w:color w:val="404040"/>
        </w:rPr>
      </w:pPr>
      <w:r w:rsidRPr="00A26770">
        <w:rPr>
          <w:rFonts w:ascii="Calibri" w:eastAsia="Times New Roman" w:hAnsi="Calibri" w:cs="Times New Roman"/>
          <w:color w:val="404040"/>
        </w:rPr>
        <w:t xml:space="preserve">A minimum of six of the courses that a student takes for the major must be </w:t>
      </w:r>
      <w:r w:rsidRPr="00C741F3">
        <w:rPr>
          <w:rFonts w:ascii="Calibri" w:eastAsia="Times New Roman" w:hAnsi="Calibri" w:cs="Times New Roman"/>
          <w:color w:val="404040"/>
        </w:rPr>
        <w:t>numbered 200 or above.</w:t>
      </w:r>
    </w:p>
    <w:p w14:paraId="37969E76" w14:textId="77777777" w:rsidR="00A26770" w:rsidRPr="00C741F3" w:rsidRDefault="00A26770" w:rsidP="00A26770">
      <w:pPr>
        <w:numPr>
          <w:ilvl w:val="0"/>
          <w:numId w:val="1"/>
        </w:numPr>
        <w:textAlignment w:val="baseline"/>
        <w:rPr>
          <w:rFonts w:ascii="Calibri" w:eastAsia="Times New Roman" w:hAnsi="Calibri" w:cs="Times New Roman"/>
          <w:color w:val="404040"/>
        </w:rPr>
      </w:pPr>
      <w:r w:rsidRPr="00C741F3">
        <w:rPr>
          <w:rFonts w:ascii="Calibri" w:eastAsia="Times New Roman" w:hAnsi="Calibri" w:cs="Times New Roman"/>
          <w:color w:val="404040"/>
        </w:rPr>
        <w:t>Each major must take an Undergraduate Seminar in History, numbered as a section of 398.</w:t>
      </w:r>
    </w:p>
    <w:p w14:paraId="186527BA" w14:textId="2155B073" w:rsidR="00C741F3" w:rsidRPr="00C741F3" w:rsidRDefault="00C741F3" w:rsidP="00C741F3">
      <w:pPr>
        <w:pStyle w:val="ListParagraph"/>
        <w:numPr>
          <w:ilvl w:val="0"/>
          <w:numId w:val="1"/>
        </w:numPr>
        <w:rPr>
          <w:rFonts w:eastAsia="Times New Roman" w:cs="Times New Roman"/>
        </w:rPr>
      </w:pPr>
      <w:r w:rsidRPr="00C741F3">
        <w:rPr>
          <w:rFonts w:ascii="Calibri" w:eastAsia="Times New Roman" w:hAnsi="Calibri" w:cs="Calibri"/>
          <w:color w:val="383838"/>
          <w:position w:val="1"/>
        </w:rPr>
        <w:t>A minimum cumulative GPA of 2.000 in coursework taken at UNC-CH in the major is required.</w:t>
      </w:r>
    </w:p>
    <w:p w14:paraId="34328BA3" w14:textId="77777777" w:rsidR="00A26770" w:rsidRPr="00C741F3" w:rsidRDefault="00A26770" w:rsidP="00A26770">
      <w:pPr>
        <w:numPr>
          <w:ilvl w:val="0"/>
          <w:numId w:val="1"/>
        </w:numPr>
        <w:textAlignment w:val="baseline"/>
        <w:rPr>
          <w:rFonts w:ascii="Calibri" w:eastAsia="Times New Roman" w:hAnsi="Calibri" w:cs="Times New Roman"/>
          <w:color w:val="404040"/>
        </w:rPr>
      </w:pPr>
      <w:r w:rsidRPr="00C741F3">
        <w:rPr>
          <w:rFonts w:ascii="Calibri" w:eastAsia="Times New Roman" w:hAnsi="Calibri" w:cs="Times New Roman"/>
          <w:color w:val="404040"/>
        </w:rPr>
        <w:t>No history courses may be taken for Pass-Fail credit (even if the course serves as a free elective).</w:t>
      </w:r>
    </w:p>
    <w:p w14:paraId="1223C89B" w14:textId="77777777" w:rsidR="00A26770" w:rsidRPr="00A26770" w:rsidRDefault="00A26770" w:rsidP="00A26770">
      <w:pPr>
        <w:numPr>
          <w:ilvl w:val="0"/>
          <w:numId w:val="1"/>
        </w:numPr>
        <w:textAlignment w:val="baseline"/>
        <w:rPr>
          <w:rFonts w:ascii="Calibri" w:eastAsia="Times New Roman" w:hAnsi="Calibri" w:cs="Times New Roman"/>
          <w:color w:val="404040"/>
        </w:rPr>
      </w:pPr>
      <w:r w:rsidRPr="00A26770">
        <w:rPr>
          <w:rFonts w:ascii="Calibri" w:eastAsia="Times New Roman" w:hAnsi="Calibri" w:cs="Times New Roman"/>
          <w:color w:val="404040"/>
        </w:rPr>
        <w:t>A maximum of 15 history courses (45 hours) may be applied towards the A.B. degree.</w:t>
      </w:r>
    </w:p>
    <w:p w14:paraId="01D3945D" w14:textId="77777777" w:rsidR="00A26770" w:rsidRPr="00A26770" w:rsidRDefault="00A26770" w:rsidP="00A26770">
      <w:pPr>
        <w:numPr>
          <w:ilvl w:val="0"/>
          <w:numId w:val="1"/>
        </w:numPr>
        <w:textAlignment w:val="baseline"/>
        <w:rPr>
          <w:rFonts w:ascii="Calibri" w:eastAsia="Times New Roman" w:hAnsi="Calibri" w:cs="Times New Roman"/>
          <w:color w:val="404040"/>
        </w:rPr>
      </w:pPr>
      <w:r w:rsidRPr="00A26770">
        <w:rPr>
          <w:rFonts w:ascii="Calibri" w:eastAsia="Times New Roman" w:hAnsi="Calibri" w:cs="Times New Roman"/>
          <w:color w:val="404040"/>
        </w:rPr>
        <w:t>No more than 2 courses (six hours) of AP and IB credit can count toward the major. No more than 5 courses (15 hours) of total AP, IB, and transfer credit can count toward the major.</w:t>
      </w:r>
    </w:p>
    <w:p w14:paraId="2CEF7426" w14:textId="77777777" w:rsidR="00A26770" w:rsidRPr="00A26770" w:rsidRDefault="00A26770" w:rsidP="00A26770">
      <w:pPr>
        <w:ind w:left="720"/>
        <w:textAlignment w:val="baseline"/>
        <w:rPr>
          <w:rFonts w:ascii="Calibri" w:eastAsia="Times New Roman" w:hAnsi="Calibri" w:cs="Times New Roman"/>
          <w:color w:val="404040"/>
        </w:rPr>
      </w:pPr>
    </w:p>
    <w:p w14:paraId="7947B0C4" w14:textId="77777777" w:rsidR="00A26770" w:rsidRPr="00A26770" w:rsidRDefault="00A26770" w:rsidP="00B8436F">
      <w:pPr>
        <w:spacing w:after="360" w:line="360" w:lineRule="atLeast"/>
        <w:textAlignment w:val="baseline"/>
        <w:rPr>
          <w:rFonts w:ascii="Calibri" w:hAnsi="Calibri" w:cs="Times New Roman"/>
          <w:color w:val="404040"/>
        </w:rPr>
      </w:pPr>
      <w:r w:rsidRPr="00A26770">
        <w:rPr>
          <w:rFonts w:ascii="Calibri" w:hAnsi="Calibri" w:cs="Times New Roman"/>
          <w:color w:val="404040"/>
        </w:rPr>
        <w:t>Each major shall choose a </w:t>
      </w:r>
      <w:r w:rsidRPr="00B8436F">
        <w:rPr>
          <w:rFonts w:ascii="Calibri" w:hAnsi="Calibri" w:cs="Times New Roman"/>
          <w:bCs/>
          <w:color w:val="404040"/>
        </w:rPr>
        <w:t>major concentration</w:t>
      </w:r>
      <w:r w:rsidRPr="00B8436F">
        <w:rPr>
          <w:rFonts w:ascii="Calibri" w:hAnsi="Calibri" w:cs="Times New Roman"/>
          <w:color w:val="404040"/>
        </w:rPr>
        <w:t> </w:t>
      </w:r>
      <w:r w:rsidRPr="00A26770">
        <w:rPr>
          <w:rFonts w:ascii="Calibri" w:hAnsi="Calibri" w:cs="Times New Roman"/>
          <w:color w:val="404040"/>
        </w:rPr>
        <w:t>in one area of history: 1) Ancient/Medieval; 2) African, Asian, and Middle Eastern; 3) Gender and Women; 4) Global; 5) Latin American; 6) Modern European; 7) Russian, Eurasian, and East European; and 8) United States. Students will also be able to devise a thematic concentration and have it approved by the Director of Undergraduate Studies.</w:t>
      </w:r>
    </w:p>
    <w:p w14:paraId="4E5553AD" w14:textId="77777777" w:rsidR="00A26770" w:rsidRPr="00A26770" w:rsidRDefault="00A26770" w:rsidP="00A26770">
      <w:pPr>
        <w:spacing w:line="360" w:lineRule="atLeast"/>
        <w:textAlignment w:val="baseline"/>
        <w:rPr>
          <w:rFonts w:ascii="Calibri" w:hAnsi="Calibri" w:cs="Times New Roman"/>
          <w:color w:val="404040"/>
        </w:rPr>
      </w:pPr>
      <w:r w:rsidRPr="00A26770">
        <w:rPr>
          <w:rFonts w:ascii="Calibri" w:hAnsi="Calibri" w:cs="Times New Roman"/>
          <w:b/>
          <w:bCs/>
          <w:color w:val="404040"/>
        </w:rPr>
        <w:t>Please note</w:t>
      </w:r>
      <w:r w:rsidRPr="00A26770">
        <w:rPr>
          <w:rFonts w:ascii="Calibri" w:hAnsi="Calibri" w:cs="Times New Roman"/>
          <w:color w:val="404040"/>
        </w:rPr>
        <w:t>: These requirements include some changes in the definitions of some areas of concentration effective in the fall, 2013. Students who entered UNC before the fall, 2013, have the option of fulfilling the previous requirements. </w:t>
      </w:r>
      <w:hyperlink r:id="rId8" w:tooltip="II. History Department Requirements for the Major for Students Who Entered UNC before the Fall, 2013" w:history="1">
        <w:r w:rsidRPr="00A26770">
          <w:rPr>
            <w:rFonts w:ascii="Calibri" w:hAnsi="Calibri" w:cs="Times New Roman"/>
            <w:b/>
            <w:bCs/>
            <w:color w:val="2376A1"/>
            <w:u w:val="single"/>
            <w:bdr w:val="none" w:sz="0" w:space="0" w:color="auto" w:frame="1"/>
          </w:rPr>
          <w:t>Click here for a description of the previous requirements</w:t>
        </w:r>
      </w:hyperlink>
      <w:r w:rsidRPr="00A26770">
        <w:rPr>
          <w:rFonts w:ascii="Calibri" w:hAnsi="Calibri" w:cs="Times New Roman"/>
          <w:color w:val="404040"/>
        </w:rPr>
        <w:t>.</w:t>
      </w:r>
    </w:p>
    <w:p w14:paraId="3A77F315" w14:textId="77777777" w:rsidR="00A26770" w:rsidRPr="00A26770" w:rsidRDefault="00A26770" w:rsidP="00A26770">
      <w:pPr>
        <w:spacing w:after="360" w:line="360" w:lineRule="atLeast"/>
        <w:textAlignment w:val="baseline"/>
        <w:rPr>
          <w:rFonts w:ascii="Calibri" w:hAnsi="Calibri" w:cs="Times New Roman"/>
          <w:color w:val="404040"/>
        </w:rPr>
      </w:pPr>
    </w:p>
    <w:sectPr w:rsidR="00A26770" w:rsidRPr="00A26770" w:rsidSect="0030569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B58F4" w14:textId="77777777" w:rsidR="002B09F7" w:rsidRDefault="002B09F7" w:rsidP="00A26770">
      <w:r>
        <w:separator/>
      </w:r>
    </w:p>
  </w:endnote>
  <w:endnote w:type="continuationSeparator" w:id="0">
    <w:p w14:paraId="6B5204F1" w14:textId="77777777" w:rsidR="002B09F7" w:rsidRDefault="002B09F7" w:rsidP="00A26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58566" w14:textId="77777777" w:rsidR="002B09F7" w:rsidRDefault="002B09F7" w:rsidP="00A26770">
      <w:r>
        <w:separator/>
      </w:r>
    </w:p>
  </w:footnote>
  <w:footnote w:type="continuationSeparator" w:id="0">
    <w:p w14:paraId="1EF2C3CB" w14:textId="77777777" w:rsidR="002B09F7" w:rsidRDefault="002B09F7" w:rsidP="00A26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360581"/>
    <w:multiLevelType w:val="multilevel"/>
    <w:tmpl w:val="B3AEA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770"/>
    <w:rsid w:val="000C5302"/>
    <w:rsid w:val="00131F71"/>
    <w:rsid w:val="001379C8"/>
    <w:rsid w:val="002B09F7"/>
    <w:rsid w:val="00305698"/>
    <w:rsid w:val="008844DE"/>
    <w:rsid w:val="00894A0A"/>
    <w:rsid w:val="00A26770"/>
    <w:rsid w:val="00B8436F"/>
    <w:rsid w:val="00C74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393FCD"/>
  <w14:defaultImageDpi w14:val="300"/>
  <w15:docId w15:val="{631B75CC-6B24-9544-9FD2-B8EEE3ED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2677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6770"/>
    <w:rPr>
      <w:rFonts w:ascii="Times" w:hAnsi="Times"/>
      <w:b/>
      <w:bCs/>
      <w:sz w:val="27"/>
      <w:szCs w:val="27"/>
    </w:rPr>
  </w:style>
  <w:style w:type="paragraph" w:styleId="NormalWeb">
    <w:name w:val="Normal (Web)"/>
    <w:basedOn w:val="Normal"/>
    <w:uiPriority w:val="99"/>
    <w:semiHidden/>
    <w:unhideWhenUsed/>
    <w:rsid w:val="00A2677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26770"/>
    <w:rPr>
      <w:b/>
      <w:bCs/>
    </w:rPr>
  </w:style>
  <w:style w:type="character" w:customStyle="1" w:styleId="apple-converted-space">
    <w:name w:val="apple-converted-space"/>
    <w:basedOn w:val="DefaultParagraphFont"/>
    <w:rsid w:val="00A26770"/>
  </w:style>
  <w:style w:type="paragraph" w:styleId="ListParagraph">
    <w:name w:val="List Paragraph"/>
    <w:basedOn w:val="Normal"/>
    <w:uiPriority w:val="34"/>
    <w:qFormat/>
    <w:rsid w:val="00A26770"/>
    <w:pPr>
      <w:ind w:left="720"/>
      <w:contextualSpacing/>
    </w:pPr>
  </w:style>
  <w:style w:type="character" w:customStyle="1" w:styleId="normaltextrun">
    <w:name w:val="normaltextrun"/>
    <w:basedOn w:val="DefaultParagraphFont"/>
    <w:rsid w:val="00C74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223822">
      <w:bodyDiv w:val="1"/>
      <w:marLeft w:val="0"/>
      <w:marRight w:val="0"/>
      <w:marTop w:val="0"/>
      <w:marBottom w:val="0"/>
      <w:divBdr>
        <w:top w:val="none" w:sz="0" w:space="0" w:color="auto"/>
        <w:left w:val="none" w:sz="0" w:space="0" w:color="auto"/>
        <w:bottom w:val="none" w:sz="0" w:space="0" w:color="auto"/>
        <w:right w:val="none" w:sz="0" w:space="0" w:color="auto"/>
      </w:divBdr>
    </w:div>
    <w:div w:id="861478284">
      <w:bodyDiv w:val="1"/>
      <w:marLeft w:val="0"/>
      <w:marRight w:val="0"/>
      <w:marTop w:val="0"/>
      <w:marBottom w:val="0"/>
      <w:divBdr>
        <w:top w:val="none" w:sz="0" w:space="0" w:color="auto"/>
        <w:left w:val="none" w:sz="0" w:space="0" w:color="auto"/>
        <w:bottom w:val="none" w:sz="0" w:space="0" w:color="auto"/>
        <w:right w:val="none" w:sz="0" w:space="0" w:color="auto"/>
      </w:divBdr>
    </w:div>
    <w:div w:id="904340571">
      <w:bodyDiv w:val="1"/>
      <w:marLeft w:val="0"/>
      <w:marRight w:val="0"/>
      <w:marTop w:val="0"/>
      <w:marBottom w:val="0"/>
      <w:divBdr>
        <w:top w:val="none" w:sz="0" w:space="0" w:color="auto"/>
        <w:left w:val="none" w:sz="0" w:space="0" w:color="auto"/>
        <w:bottom w:val="none" w:sz="0" w:space="0" w:color="auto"/>
        <w:right w:val="none" w:sz="0" w:space="0" w:color="auto"/>
      </w:divBdr>
    </w:div>
    <w:div w:id="21301969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ory.unc.edu/undergraduate-program/the-history-major/ii-history-department-requirements-for-the-major-for-students-who-entered-unc-before-the-fall-2013/" TargetMode="External"/><Relationship Id="rId3" Type="http://schemas.openxmlformats.org/officeDocument/2006/relationships/settings" Target="settings.xml"/><Relationship Id="rId7" Type="http://schemas.openxmlformats.org/officeDocument/2006/relationships/hyperlink" Target="http://www.unc.edu/ugradbulletin/requiremen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1944</Characters>
  <Application>Microsoft Office Word</Application>
  <DocSecurity>0</DocSecurity>
  <Lines>41</Lines>
  <Paragraphs>8</Paragraphs>
  <ScaleCrop>false</ScaleCrop>
  <HeadingPairs>
    <vt:vector size="2" baseType="variant">
      <vt:variant>
        <vt:lpstr>Title</vt:lpstr>
      </vt:variant>
      <vt:variant>
        <vt:i4>1</vt:i4>
      </vt:variant>
    </vt:vector>
  </HeadingPairs>
  <TitlesOfParts>
    <vt:vector size="1" baseType="lpstr">
      <vt:lpstr/>
    </vt:vector>
  </TitlesOfParts>
  <Company>UNC-Chapel Hill</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Whalen</dc:creator>
  <cp:keywords/>
  <dc:description/>
  <cp:lastModifiedBy>Whalen, Brett E</cp:lastModifiedBy>
  <cp:revision>3</cp:revision>
  <dcterms:created xsi:type="dcterms:W3CDTF">2021-09-09T20:49:00Z</dcterms:created>
  <dcterms:modified xsi:type="dcterms:W3CDTF">2021-09-14T17:49:00Z</dcterms:modified>
</cp:coreProperties>
</file>